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75" w:rsidRPr="00BC1275" w:rsidRDefault="00BC1275" w:rsidP="00BC1275">
      <w:pPr>
        <w:shd w:val="clear" w:color="auto" w:fill="FFFFFF"/>
        <w:spacing w:after="416" w:line="83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</w:pPr>
      <w:bookmarkStart w:id="0" w:name="_GoBack"/>
      <w:bookmarkEnd w:id="0"/>
      <w:r w:rsidRPr="00BC127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ПОДВИЖНЫЕ ИГРЫ ДОМ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 xml:space="preserve">А: 15 ИДЕЙ, КАК ЗАНЯТЬ ДЕТЕЙ НА </w:t>
      </w:r>
      <w:r w:rsidRPr="00BC127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КАРАНТИНЕ</w:t>
      </w:r>
    </w:p>
    <w:p w:rsidR="00BC1275" w:rsidRPr="00BC1275" w:rsidRDefault="00BC1275" w:rsidP="00BC1275">
      <w:pPr>
        <w:shd w:val="clear" w:color="auto" w:fill="FFFFFF"/>
        <w:spacing w:after="278" w:line="4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C1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Одними мультиками тут не обойтись, ребенку нужно много двигаться — бегать, прыгать, играть в мяч. Чтобы направить неуемную детскую энергию в мирное русло, родителям нужно проявить фантазию и организовать им активные игры в домашних условиях.</w:t>
      </w:r>
    </w:p>
    <w:p w:rsidR="00BC1275" w:rsidRDefault="00BC1275" w:rsidP="00BC12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заняться во время карантина? Дети, лишенные уличных прогулок и спортивных занятий, начинают выплескивать нерастраченные силы дома. Но многим родителям приходится в это непростое время </w:t>
      </w:r>
      <w:proofErr w:type="gramStart"/>
      <w:r w:rsidRPr="00BC1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gramEnd"/>
      <w:r w:rsidRPr="00BC1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работать на </w:t>
      </w:r>
      <w:proofErr w:type="spellStart"/>
      <w:r w:rsidRPr="00BC1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удаленке</w:t>
      </w:r>
      <w:proofErr w:type="spellEnd"/>
      <w:r w:rsidRPr="00BC1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делать массу других дел. К тому же  усмирять чересчур разыгравшихся  детей нужно, чтобы  они не навредили себе или шум не  мешал соседям. Поэтому постарайтесь найти </w:t>
      </w:r>
      <w:hyperlink r:id="rId5" w:tgtFrame="_blank" w:history="1">
        <w:r w:rsidRPr="00BC1275">
          <w:rPr>
            <w:rStyle w:val="a3"/>
            <w:rFonts w:ascii="Times New Roman" w:hAnsi="Times New Roman" w:cs="Times New Roman"/>
            <w:color w:val="F13F35"/>
            <w:sz w:val="28"/>
            <w:szCs w:val="28"/>
            <w:shd w:val="clear" w:color="auto" w:fill="FFFFFF"/>
          </w:rPr>
          <w:t>время</w:t>
        </w:r>
      </w:hyperlink>
      <w:r w:rsidRPr="00BC1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поиграть с сыном или дочкой, придумайте ему увлекательное занятие. Совместная игра — это очень полезный навык для формирования дружеских и </w:t>
      </w:r>
      <w:hyperlink r:id="rId6" w:tgtFrame="_blank" w:history="1">
        <w:r w:rsidRPr="00BC1275">
          <w:rPr>
            <w:rStyle w:val="a3"/>
            <w:rFonts w:ascii="Times New Roman" w:hAnsi="Times New Roman" w:cs="Times New Roman"/>
            <w:color w:val="F13F35"/>
            <w:sz w:val="28"/>
            <w:szCs w:val="28"/>
            <w:shd w:val="clear" w:color="auto" w:fill="FFFFFF"/>
          </w:rPr>
          <w:t>доверительных отношений</w:t>
        </w:r>
      </w:hyperlink>
      <w:r w:rsidRPr="00BC1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между ребенком и родителями. Так что, пользуйтесь моментом и даже в помещении устраивайте активные игры.</w:t>
      </w:r>
    </w:p>
    <w:p w:rsidR="00BC1275" w:rsidRPr="00BC1275" w:rsidRDefault="00BC1275" w:rsidP="00BC12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t>Домашний боулинг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>Соорудить игру, в которую можно играть хоть в одиночку, хоть всей семьей, проще простого, потому что «оборудование» найдется буквально в каждом доме. Берем  мяч, лучше из ПВХ — будет меньше шума, но подойдет любой спортивный или игровой мячик  и 10 пластиковых бутылок. Импровизированные кегли можно сделать яркими, наполнив фантиками или цветной бумагой. Правила просты: мяч, как шар в настоящем боулинге, нужно направить на выстроенные кегли — чем точнее бросок, тем больше «кеглей» упадет. Для большей заинтересованности ребенка, придумайте ему интересный призовой фонд. А текущие результаты записывайте на большом листе бумаге.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lastRenderedPageBreak/>
        <w:t>Борьба сумо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 xml:space="preserve">Если в семье растут двое детей с небольшой разницей в возрасте, предложите им  провести забавный турнир </w:t>
      </w:r>
      <w:proofErr w:type="spellStart"/>
      <w:r w:rsidRPr="00BC1275">
        <w:rPr>
          <w:color w:val="000000"/>
          <w:sz w:val="28"/>
          <w:szCs w:val="28"/>
        </w:rPr>
        <w:t>сумоистов</w:t>
      </w:r>
      <w:proofErr w:type="spellEnd"/>
      <w:r w:rsidRPr="00BC1275">
        <w:rPr>
          <w:color w:val="000000"/>
          <w:sz w:val="28"/>
          <w:szCs w:val="28"/>
        </w:rPr>
        <w:t>. Маленькие сорванцы будут в восторге от такого занятия! Причем игра увлекательна уже на стадии  подготовки. Что нужно найти для экипировки: две домашние папины футболки, два ремешка и две большие подушки. Гигантскую спортивную форму сооружаем с помощью подушек: закрепляем ремешком на груди и спине, сверху надеваем папину майку. А далее самая веселая часть игры — столкновения и падения. Кто удержится, то победитель.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t>Бег с воздушными шарами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 xml:space="preserve">Каждому участнику забега дается воздушный шарик, который нужно переправить в другой конец комнаты (либо длинного стола), не касаясь его руками. </w:t>
      </w:r>
      <w:proofErr w:type="gramStart"/>
      <w:r w:rsidRPr="00BC1275">
        <w:rPr>
          <w:color w:val="000000"/>
          <w:sz w:val="28"/>
          <w:szCs w:val="28"/>
        </w:rPr>
        <w:t>На шарик можно дуть, подталкивать ногами (или локтями, если «забег» проходит на столе), подбородком, носом.</w:t>
      </w:r>
      <w:proofErr w:type="gramEnd"/>
      <w:r w:rsidRPr="00BC1275">
        <w:rPr>
          <w:color w:val="000000"/>
          <w:sz w:val="28"/>
          <w:szCs w:val="28"/>
        </w:rPr>
        <w:t xml:space="preserve"> Для детей постарше игру потребуется усложнить, расположив на пути следования игроков препятствия — например, преграду или что-то похожее тоннель.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t>«Ручеек»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 xml:space="preserve">На полу из двух скакалок или веревок делаем ручеек шириной полтора-два метра. Посередине раскладываем бумажные кружки — это камушки. Ребенку нужно перебраться с одного бережка на другой, наступая на островки и перепрыгивая камушки. Если оступился, берет паузу, чтобы «высушить» ножки на берегу.  Нехитрое </w:t>
      </w:r>
      <w:proofErr w:type="gramStart"/>
      <w:r w:rsidRPr="00BC1275">
        <w:rPr>
          <w:color w:val="000000"/>
          <w:sz w:val="28"/>
          <w:szCs w:val="28"/>
        </w:rPr>
        <w:t>занятие</w:t>
      </w:r>
      <w:proofErr w:type="gramEnd"/>
      <w:r w:rsidRPr="00BC1275">
        <w:rPr>
          <w:color w:val="000000"/>
          <w:sz w:val="28"/>
          <w:szCs w:val="28"/>
        </w:rPr>
        <w:t xml:space="preserve"> тем не менее формирует у ребенка ловкость,  равновесие и не даст заскучать во время карантина. А заодно малыш вдоволь напрыгается.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t>Бег с фасолью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 xml:space="preserve">Дети, как известно, любят побегать по дому, но каждый раз рискуют либо свалиться и получить ушиб, либо зацепить что-то из мебели. Поэтому </w:t>
      </w:r>
      <w:r w:rsidRPr="00BC1275">
        <w:rPr>
          <w:color w:val="000000"/>
          <w:sz w:val="28"/>
          <w:szCs w:val="28"/>
        </w:rPr>
        <w:lastRenderedPageBreak/>
        <w:t xml:space="preserve">предлагаем им подвигаться, но с некоторым ограничением: на голове у них будет лежать пакетик или мешочек с фасолью (горохом, карамелью). Таким </w:t>
      </w:r>
      <w:proofErr w:type="gramStart"/>
      <w:r w:rsidRPr="00BC1275">
        <w:rPr>
          <w:color w:val="000000"/>
          <w:sz w:val="28"/>
          <w:szCs w:val="28"/>
        </w:rPr>
        <w:t>образом</w:t>
      </w:r>
      <w:proofErr w:type="gramEnd"/>
      <w:r w:rsidRPr="00BC1275">
        <w:rPr>
          <w:color w:val="000000"/>
          <w:sz w:val="28"/>
          <w:szCs w:val="28"/>
        </w:rPr>
        <w:t xml:space="preserve"> ребенок должен стараться быстрее дойти до цели, но не уронить свой груз. Между тем научится держать равновесие и </w:t>
      </w:r>
      <w:hyperlink r:id="rId7" w:tgtFrame="_blank" w:history="1">
        <w:r w:rsidRPr="00BC1275">
          <w:rPr>
            <w:rStyle w:val="a3"/>
            <w:color w:val="F13F35"/>
            <w:sz w:val="28"/>
            <w:szCs w:val="28"/>
            <w:u w:val="none"/>
          </w:rPr>
          <w:t>осанку</w:t>
        </w:r>
      </w:hyperlink>
      <w:r w:rsidRPr="00BC1275">
        <w:rPr>
          <w:color w:val="000000"/>
          <w:sz w:val="28"/>
          <w:szCs w:val="28"/>
        </w:rPr>
        <w:t>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t>«Поиск сокровищ»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>Чтобы не заскучать во время долгого сидения дома, можно придумать разные  мини-</w:t>
      </w:r>
      <w:proofErr w:type="spellStart"/>
      <w:r w:rsidRPr="00BC1275">
        <w:rPr>
          <w:color w:val="000000"/>
          <w:sz w:val="28"/>
          <w:szCs w:val="28"/>
        </w:rPr>
        <w:t>квесты</w:t>
      </w:r>
      <w:proofErr w:type="spellEnd"/>
      <w:r w:rsidRPr="00BC1275">
        <w:rPr>
          <w:color w:val="000000"/>
          <w:sz w:val="28"/>
          <w:szCs w:val="28"/>
        </w:rPr>
        <w:t xml:space="preserve">. Например, искать сокровища! Спрячьте в квартире 10-15 вещей вместе с записками, в которых будет зашифрована подсказка о следующем месте «клада». Если развить мысль более </w:t>
      </w:r>
      <w:proofErr w:type="spellStart"/>
      <w:r w:rsidRPr="00BC1275">
        <w:rPr>
          <w:color w:val="000000"/>
          <w:sz w:val="28"/>
          <w:szCs w:val="28"/>
        </w:rPr>
        <w:t>фантазийно</w:t>
      </w:r>
      <w:proofErr w:type="spellEnd"/>
      <w:r w:rsidRPr="00BC1275">
        <w:rPr>
          <w:color w:val="000000"/>
          <w:sz w:val="28"/>
          <w:szCs w:val="28"/>
        </w:rPr>
        <w:t>, то можно нарисовать целую карту «острова сокровищ», и тогда занятость ребенка часа на два обеспечена. Не хотите рисовать, тогда ведите ребенка к цели подсказками «</w:t>
      </w:r>
      <w:proofErr w:type="gramStart"/>
      <w:r w:rsidRPr="00BC1275">
        <w:rPr>
          <w:color w:val="000000"/>
          <w:sz w:val="28"/>
          <w:szCs w:val="28"/>
        </w:rPr>
        <w:t>горячо-холодно</w:t>
      </w:r>
      <w:proofErr w:type="gramEnd"/>
      <w:r w:rsidRPr="00BC1275">
        <w:rPr>
          <w:color w:val="000000"/>
          <w:sz w:val="28"/>
          <w:szCs w:val="28"/>
        </w:rPr>
        <w:t>».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t>«Лабиринт»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>В коридоре из бумажной или атласной ленты можно соорудить  лабиринт и предложить своему чаду пройти через него, стараясь не касаться ленты. Поэтому ребенок должен проявить смекалку, ловкость и гибкость. Ленты к стене крепятся с помощью  строительного скотча (тогда на обоях не останется следов). Лабиринт можно сделать на полу — горизонтальный, либо протянуть ленты по вертикали   под углом.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t>Катание с горок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>Кому-то покажется затея слишком экстремальной, но</w:t>
      </w:r>
      <w:r w:rsidRPr="00BC1275">
        <w:rPr>
          <w:rStyle w:val="a5"/>
          <w:color w:val="000000"/>
          <w:sz w:val="28"/>
          <w:szCs w:val="28"/>
        </w:rPr>
        <w:t> </w:t>
      </w:r>
      <w:r w:rsidRPr="00BC1275">
        <w:rPr>
          <w:color w:val="000000"/>
          <w:sz w:val="28"/>
          <w:szCs w:val="28"/>
        </w:rPr>
        <w:t>малыши ее воспримут на ура. Горку можно сделать  с помощью плотного картона, который приставлен к дивану, чтобы горка не прогнулась, снизу подложить подушки или свернутое в рулон большое одеяло.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lastRenderedPageBreak/>
        <w:t>Канатоходец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>По длинной веревке, расположенной на полу, ребенок должен пройти ровно, ни разу не сворачивая с пути и не оступаясь. «Канат» можно положить волнистой линией,  в руках у канатоходца может быть зонтик, а на голове книга.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t>Мишень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 xml:space="preserve">Тренируем меткость детей в домашних условиях.  Мишенью для игры может послужить </w:t>
      </w:r>
      <w:proofErr w:type="gramStart"/>
      <w:r w:rsidRPr="00BC1275">
        <w:rPr>
          <w:color w:val="000000"/>
          <w:sz w:val="28"/>
          <w:szCs w:val="28"/>
        </w:rPr>
        <w:t>что-угодно</w:t>
      </w:r>
      <w:proofErr w:type="gramEnd"/>
      <w:r w:rsidRPr="00BC1275">
        <w:rPr>
          <w:color w:val="000000"/>
          <w:sz w:val="28"/>
          <w:szCs w:val="28"/>
        </w:rPr>
        <w:t>: пластиковая пятилитровая бутыль, в которой вырезано отверстие для мячей,  корзинка или детское ведерко. Далее из фольги делаем мячики и пробуем попадать в мишень.  Усложняем условия:  целимся по очереди левой и правой руками.  Можно устроить семейные соревнования: кто забросит больше шариков в мишень за определенное время или одновременно после команды «Начали!».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t>Тир из воздушных шаров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 xml:space="preserve">Наверняка вы видели летом в парках такие аттракционы: к доске прикреплены воздушные шарики, которые нужно лопнуть, метнув дротик.  Почему бы не устроить такое развлечение в помещении? Правда, есть сложности: дома должны быть воздушные шары и дротики. Как вариант для мальчишек, у которых есть </w:t>
      </w:r>
      <w:proofErr w:type="spellStart"/>
      <w:r w:rsidRPr="00BC1275">
        <w:rPr>
          <w:color w:val="000000"/>
          <w:sz w:val="28"/>
          <w:szCs w:val="28"/>
        </w:rPr>
        <w:t>нерф</w:t>
      </w:r>
      <w:proofErr w:type="spellEnd"/>
      <w:r w:rsidRPr="00BC1275">
        <w:rPr>
          <w:color w:val="000000"/>
          <w:sz w:val="28"/>
          <w:szCs w:val="28"/>
        </w:rPr>
        <w:t>: мишенью могут послужить бумажные флажки.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t>«Автомобиль»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>Одна из популярных игр в детском саду, но ее можно легко организовать в домашних условиях во время карантина. Малыш исполняет роль «автомобиля», родителю достается роль  «светофора», поэтому подготовьте три карточки — красную, желтую и зеленую. Когда «загорается» красный свет, ребенок стоит на месте. При команде «желтый» — «заводит мотор», а на зеленый свет — начинает двигаться.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lastRenderedPageBreak/>
        <w:t>«Выше и выше»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>Помните, как в детстве мы сами прыгали на диванах и кроватях, чуть не до потолка? Нечто похожее можно организовать своему ребенку, только в более подходящих условиях. Тренируемся прыгать в высоту  около свободной стены в комнате. Чем не активное занятие во время самоизоляции?! Ставим на стене отметку, до которой ребенок может допрыгнуть, потом чуть поднимаем уровень, потом еще и еще. 15 минут тренировки пойдут на пользу ребенку. Кстати, в эту игру охотно включатся и крохи и дети постарше.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t>Игрушка–хрюшка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>Веселая игра для малышей, которая хорошо разбавит скучное время дома, проведенное  на карантине. Подходит для детей от трех лет. Нужно под ритмичную музыку просто перекидывать друг другу какую-то забавную мягкую плюшевую игрушку. Как только музыка останавливается, игрок с игрушкой в руках должен выполнить условие: рассказать стишок, спеть песенку или прокукарекать.</w:t>
      </w:r>
    </w:p>
    <w:p w:rsidR="00BC1275" w:rsidRPr="00BC1275" w:rsidRDefault="00BC1275" w:rsidP="00BC1275">
      <w:pPr>
        <w:pStyle w:val="2"/>
        <w:shd w:val="clear" w:color="auto" w:fill="FFFFFF"/>
        <w:spacing w:before="555" w:after="278" w:line="555" w:lineRule="atLeast"/>
        <w:rPr>
          <w:rFonts w:ascii="Times New Roman" w:hAnsi="Times New Roman" w:cs="Times New Roman"/>
          <w:color w:val="FFA54A"/>
          <w:sz w:val="28"/>
          <w:szCs w:val="28"/>
        </w:rPr>
      </w:pPr>
      <w:r w:rsidRPr="00BC1275">
        <w:rPr>
          <w:rFonts w:ascii="Times New Roman" w:hAnsi="Times New Roman" w:cs="Times New Roman"/>
          <w:color w:val="FFA54A"/>
          <w:sz w:val="28"/>
          <w:szCs w:val="28"/>
        </w:rPr>
        <w:t>Дискотека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 w:line="416" w:lineRule="atLeast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 xml:space="preserve">Просто включаем ритмичную музыку и танцуем вместе с ребенком. Универсальное занятие и для двухлетних малышей и для детей младшего школьного возраста. Как вариант: соревноваться в </w:t>
      </w:r>
      <w:proofErr w:type="spellStart"/>
      <w:r w:rsidRPr="00BC1275">
        <w:rPr>
          <w:color w:val="000000"/>
          <w:sz w:val="28"/>
          <w:szCs w:val="28"/>
        </w:rPr>
        <w:t>баттлах</w:t>
      </w:r>
      <w:proofErr w:type="spellEnd"/>
      <w:r w:rsidRPr="00BC1275">
        <w:rPr>
          <w:color w:val="000000"/>
          <w:sz w:val="28"/>
          <w:szCs w:val="28"/>
        </w:rPr>
        <w:t xml:space="preserve"> или импровизировать с хореографией. Придумайте смешные движения, имитируя маленьких утят или котят, танцуйте, пойте и смейтесь. В течение дня можно устроить несколько таких музыкальных пауз.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t xml:space="preserve">Регулярная физическая активность укрепляет функциональные способности </w:t>
      </w:r>
      <w:proofErr w:type="gramStart"/>
      <w:r w:rsidRPr="00BC1275">
        <w:rPr>
          <w:color w:val="000000"/>
          <w:sz w:val="28"/>
          <w:szCs w:val="28"/>
        </w:rPr>
        <w:t>сердечно-сосудистой</w:t>
      </w:r>
      <w:proofErr w:type="gramEnd"/>
      <w:r w:rsidRPr="00BC1275">
        <w:rPr>
          <w:color w:val="000000"/>
          <w:sz w:val="28"/>
          <w:szCs w:val="28"/>
        </w:rPr>
        <w:t xml:space="preserve"> системы, развивает мышцы и кости ребенка и  улучшает психологическое самочувствие. В отсутствие достаточной физической активности ребенок не имеет возможности куда-то направить свою энергию. В результате малыш становится беспокойным и неусидчивым, ему сложнее сконцентрироваться на какой-то определенной задаче. А для детей дошкольного возраста физическая активность особенно важна, так как она развивает мелкую и грубую моторику.</w:t>
      </w:r>
    </w:p>
    <w:p w:rsidR="00BC1275" w:rsidRPr="00BC1275" w:rsidRDefault="00BC1275" w:rsidP="00BC1275">
      <w:pPr>
        <w:pStyle w:val="a4"/>
        <w:shd w:val="clear" w:color="auto" w:fill="FFFFFF"/>
        <w:spacing w:before="0" w:beforeAutospacing="0" w:after="416" w:afterAutospacing="0"/>
        <w:rPr>
          <w:color w:val="000000"/>
          <w:sz w:val="28"/>
          <w:szCs w:val="28"/>
        </w:rPr>
      </w:pPr>
      <w:r w:rsidRPr="00BC1275">
        <w:rPr>
          <w:color w:val="000000"/>
          <w:sz w:val="28"/>
          <w:szCs w:val="28"/>
        </w:rPr>
        <w:lastRenderedPageBreak/>
        <w:t>Сейчас приостановили работу спортивные секции, но,</w:t>
      </w:r>
      <w:r w:rsidRPr="00BC1275">
        <w:rPr>
          <w:rStyle w:val="a5"/>
          <w:color w:val="000000"/>
          <w:sz w:val="28"/>
          <w:szCs w:val="28"/>
        </w:rPr>
        <w:t> </w:t>
      </w:r>
      <w:r w:rsidRPr="00BC1275">
        <w:rPr>
          <w:color w:val="000000"/>
          <w:sz w:val="28"/>
          <w:szCs w:val="28"/>
        </w:rPr>
        <w:t>безусловно, нужно продолжать физическую подготовку детей во время карантина. Родители могут </w:t>
      </w:r>
      <w:hyperlink r:id="rId8" w:tgtFrame="_blank" w:history="1">
        <w:r w:rsidRPr="00BC1275">
          <w:rPr>
            <w:rStyle w:val="a3"/>
            <w:color w:val="F13F35"/>
            <w:sz w:val="28"/>
            <w:szCs w:val="28"/>
            <w:u w:val="none"/>
          </w:rPr>
          <w:t>заниматься зарядкой вместе со своими детьми</w:t>
        </w:r>
      </w:hyperlink>
      <w:r w:rsidRPr="00BC1275">
        <w:rPr>
          <w:color w:val="000000"/>
          <w:sz w:val="28"/>
          <w:szCs w:val="28"/>
        </w:rPr>
        <w:t>, показывая им пример. Вместе заниматься физическими упражнениями веселее, да и взрослым не помешает разминка.</w:t>
      </w:r>
    </w:p>
    <w:p w:rsidR="00BC1275" w:rsidRDefault="00BC1275"/>
    <w:sectPr w:rsidR="00BC1275" w:rsidSect="008A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75"/>
    <w:rsid w:val="004266EC"/>
    <w:rsid w:val="008A363A"/>
    <w:rsid w:val="00B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1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2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lead-paragraph">
    <w:name w:val="article__lead-paragraph"/>
    <w:basedOn w:val="a"/>
    <w:rsid w:val="00BC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C127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C1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BC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C12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1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2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lead-paragraph">
    <w:name w:val="article__lead-paragraph"/>
    <w:basedOn w:val="a"/>
    <w:rsid w:val="00BC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C127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C1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BC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C1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s.ru/article/kak-5-letnyaya-doch-navki-i-peskova-treniruetsya-doma-vide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ents.ru/article/prostaya-ipoleznaya-zaryadka-dlya-vsej-sem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rents.ru/article/igry-kotorye-nauchat-rebenka-dobrote/" TargetMode="External"/><Relationship Id="rId5" Type="http://schemas.openxmlformats.org/officeDocument/2006/relationships/hyperlink" Target="http://www.parents.ru/article/mne-skuchno-igrat-v-detskie-igr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ондар</cp:lastModifiedBy>
  <cp:revision>2</cp:revision>
  <dcterms:created xsi:type="dcterms:W3CDTF">2020-04-27T12:53:00Z</dcterms:created>
  <dcterms:modified xsi:type="dcterms:W3CDTF">2020-04-27T12:53:00Z</dcterms:modified>
</cp:coreProperties>
</file>