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E" w:rsidRDefault="00982A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posOffset>333374</wp:posOffset>
            </wp:positionH>
            <wp:positionV relativeFrom="page">
              <wp:posOffset>266699</wp:posOffset>
            </wp:positionV>
            <wp:extent cx="6984993" cy="9686925"/>
            <wp:effectExtent l="19050" t="0" r="635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993" cy="968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07E" w:rsidRDefault="00E7307E">
      <w:pPr>
        <w:sectPr w:rsidR="00E7307E">
          <w:pgSz w:w="11900" w:h="16838"/>
          <w:pgMar w:top="1440" w:right="1440" w:bottom="875" w:left="1440" w:header="0" w:footer="0" w:gutter="0"/>
          <w:cols w:space="0"/>
        </w:sectPr>
      </w:pPr>
    </w:p>
    <w:p w:rsidR="00E7307E" w:rsidRDefault="00982A0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1.Общие положения</w:t>
      </w:r>
    </w:p>
    <w:p w:rsidR="00E7307E" w:rsidRDefault="00E7307E">
      <w:pPr>
        <w:spacing w:line="159" w:lineRule="exact"/>
        <w:rPr>
          <w:sz w:val="20"/>
          <w:szCs w:val="20"/>
        </w:rPr>
      </w:pPr>
    </w:p>
    <w:p w:rsidR="00E7307E" w:rsidRDefault="00982A00">
      <w:pPr>
        <w:spacing w:line="352" w:lineRule="auto"/>
        <w:ind w:left="260" w:right="420" w:firstLine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_</w:t>
      </w:r>
      <w:r>
        <w:rPr>
          <w:rFonts w:eastAsia="Times New Roman"/>
          <w:sz w:val="24"/>
          <w:szCs w:val="24"/>
          <w:u w:val="single"/>
        </w:rPr>
        <w:t xml:space="preserve">МБДОУ «Детский сад» № 20 г. </w:t>
      </w:r>
      <w:r>
        <w:rPr>
          <w:rFonts w:eastAsia="Times New Roman"/>
          <w:sz w:val="24"/>
          <w:szCs w:val="24"/>
          <w:u w:val="single"/>
        </w:rPr>
        <w:t>Кызыла РТ</w:t>
      </w:r>
      <w:r>
        <w:rPr>
          <w:rFonts w:eastAsia="Times New Roman"/>
          <w:sz w:val="24"/>
          <w:szCs w:val="24"/>
        </w:rPr>
        <w:t xml:space="preserve"> (далее ДОУ).</w:t>
      </w:r>
    </w:p>
    <w:p w:rsidR="00E7307E" w:rsidRDefault="00E7307E">
      <w:pPr>
        <w:spacing w:line="236" w:lineRule="exact"/>
        <w:rPr>
          <w:sz w:val="20"/>
          <w:szCs w:val="20"/>
        </w:rPr>
      </w:pPr>
    </w:p>
    <w:p w:rsidR="00E7307E" w:rsidRDefault="00982A00">
      <w:pPr>
        <w:spacing w:line="34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Положение утверждено с учетом мнения Совета родителей ДОУ (протокол от «____» __________ 20__г).</w:t>
      </w:r>
    </w:p>
    <w:p w:rsidR="00E7307E" w:rsidRDefault="00E7307E">
      <w:pPr>
        <w:spacing w:line="48" w:lineRule="exact"/>
        <w:rPr>
          <w:sz w:val="20"/>
          <w:szCs w:val="20"/>
        </w:rPr>
      </w:pPr>
    </w:p>
    <w:p w:rsidR="00E7307E" w:rsidRDefault="00982A00">
      <w:pPr>
        <w:spacing w:line="35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Комиссия по урегулированию споров между участниками образовательных отношений ДОУ (далее – Комиссия) создается в ц</w:t>
      </w:r>
      <w:r>
        <w:rPr>
          <w:rFonts w:eastAsia="Times New Roman"/>
          <w:sz w:val="24"/>
          <w:szCs w:val="24"/>
        </w:rPr>
        <w:t>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E7307E" w:rsidRDefault="00E7307E">
      <w:pPr>
        <w:spacing w:line="33" w:lineRule="exact"/>
        <w:rPr>
          <w:sz w:val="20"/>
          <w:szCs w:val="20"/>
        </w:rPr>
      </w:pPr>
    </w:p>
    <w:p w:rsidR="00E7307E" w:rsidRDefault="00982A00">
      <w:pPr>
        <w:spacing w:line="337" w:lineRule="auto"/>
        <w:ind w:left="260" w:right="3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-возникновения конфликта интересов педагогического работника; -применения локальных нормативных актов ДОУ.</w:t>
      </w:r>
    </w:p>
    <w:p w:rsidR="00E7307E" w:rsidRDefault="00E7307E">
      <w:pPr>
        <w:spacing w:line="29" w:lineRule="exact"/>
        <w:rPr>
          <w:sz w:val="20"/>
          <w:szCs w:val="20"/>
        </w:rPr>
      </w:pPr>
    </w:p>
    <w:p w:rsidR="00E7307E" w:rsidRDefault="00982A0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</w:t>
      </w:r>
      <w:r>
        <w:rPr>
          <w:rFonts w:eastAsia="Times New Roman"/>
          <w:sz w:val="24"/>
          <w:szCs w:val="24"/>
        </w:rPr>
        <w:t>. Настоящее положение разработано в соответствии с Федеральным законом от</w:t>
      </w:r>
    </w:p>
    <w:p w:rsidR="00E7307E" w:rsidRDefault="00E7307E">
      <w:pPr>
        <w:spacing w:line="139" w:lineRule="exact"/>
        <w:rPr>
          <w:sz w:val="20"/>
          <w:szCs w:val="20"/>
        </w:rPr>
      </w:pPr>
    </w:p>
    <w:p w:rsidR="00E7307E" w:rsidRDefault="00982A0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29.12.2012 № 273-ФЗ «Об образовании в Российской Федерации».</w:t>
      </w:r>
    </w:p>
    <w:p w:rsidR="00E7307E" w:rsidRDefault="00E7307E">
      <w:pPr>
        <w:spacing w:line="161" w:lineRule="exact"/>
        <w:rPr>
          <w:sz w:val="20"/>
          <w:szCs w:val="20"/>
        </w:rPr>
      </w:pPr>
    </w:p>
    <w:p w:rsidR="00E7307E" w:rsidRDefault="00982A00">
      <w:pPr>
        <w:spacing w:line="34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Участниками образовательных отношений в ДОУ являются: родители (законные представители) воспитанников, </w:t>
      </w:r>
      <w:r>
        <w:rPr>
          <w:rFonts w:eastAsia="Times New Roman"/>
          <w:sz w:val="24"/>
          <w:szCs w:val="24"/>
        </w:rPr>
        <w:t>педагогические работники и их представители, администрация ДОУ.</w:t>
      </w:r>
    </w:p>
    <w:p w:rsidR="00E7307E" w:rsidRDefault="00E7307E">
      <w:pPr>
        <w:spacing w:line="200" w:lineRule="exact"/>
        <w:rPr>
          <w:sz w:val="20"/>
          <w:szCs w:val="20"/>
        </w:rPr>
      </w:pPr>
    </w:p>
    <w:p w:rsidR="00E7307E" w:rsidRDefault="00E7307E">
      <w:pPr>
        <w:spacing w:line="249" w:lineRule="exact"/>
        <w:rPr>
          <w:sz w:val="20"/>
          <w:szCs w:val="20"/>
        </w:rPr>
      </w:pPr>
    </w:p>
    <w:p w:rsidR="00E7307E" w:rsidRDefault="00982A00">
      <w:pPr>
        <w:numPr>
          <w:ilvl w:val="0"/>
          <w:numId w:val="1"/>
        </w:numPr>
        <w:tabs>
          <w:tab w:val="left" w:pos="2852"/>
        </w:tabs>
        <w:spacing w:line="350" w:lineRule="auto"/>
        <w:ind w:left="3260" w:right="2340" w:hanging="6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создания, организации работы, принятия решений Комиссией</w:t>
      </w:r>
    </w:p>
    <w:p w:rsidR="00E7307E" w:rsidRDefault="00E7307E">
      <w:pPr>
        <w:spacing w:line="30" w:lineRule="exact"/>
        <w:rPr>
          <w:sz w:val="20"/>
          <w:szCs w:val="20"/>
        </w:rPr>
      </w:pPr>
    </w:p>
    <w:p w:rsidR="00E7307E" w:rsidRDefault="00982A00">
      <w:pPr>
        <w:spacing w:line="337" w:lineRule="auto"/>
        <w:ind w:left="30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Комиссия создается в составе 6 членов из равного числа представителей родителей (законных представителей) воспитанников</w:t>
      </w:r>
      <w:r>
        <w:rPr>
          <w:rFonts w:eastAsia="Times New Roman"/>
          <w:sz w:val="24"/>
          <w:szCs w:val="24"/>
        </w:rPr>
        <w:t xml:space="preserve"> и представителей работников ДОУ.</w:t>
      </w:r>
    </w:p>
    <w:p w:rsidR="00E7307E" w:rsidRDefault="00E7307E">
      <w:pPr>
        <w:spacing w:line="53" w:lineRule="exact"/>
        <w:rPr>
          <w:sz w:val="20"/>
          <w:szCs w:val="20"/>
        </w:rPr>
      </w:pPr>
    </w:p>
    <w:p w:rsidR="00E7307E" w:rsidRDefault="00982A00">
      <w:pPr>
        <w:spacing w:line="335" w:lineRule="auto"/>
        <w:ind w:left="30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Делегирование представителей родителей (законных представителей) в состав Комиссии осуществляется Советом родителей ДОУ.</w:t>
      </w:r>
    </w:p>
    <w:p w:rsidR="00E7307E" w:rsidRDefault="00E7307E">
      <w:pPr>
        <w:spacing w:line="58" w:lineRule="exact"/>
        <w:rPr>
          <w:sz w:val="20"/>
          <w:szCs w:val="20"/>
        </w:rPr>
      </w:pPr>
    </w:p>
    <w:p w:rsidR="00E7307E" w:rsidRDefault="00982A00">
      <w:pPr>
        <w:spacing w:line="338" w:lineRule="auto"/>
        <w:ind w:left="30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Представители работников ДОУ (из состава педагогических работников) в состав Комиссии изб</w:t>
      </w:r>
      <w:r>
        <w:rPr>
          <w:rFonts w:eastAsia="Times New Roman"/>
          <w:sz w:val="24"/>
          <w:szCs w:val="24"/>
        </w:rPr>
        <w:t>ираются Общим собранием ДОУ.</w:t>
      </w:r>
    </w:p>
    <w:p w:rsidR="00E7307E" w:rsidRDefault="00E7307E">
      <w:pPr>
        <w:spacing w:line="27" w:lineRule="exact"/>
        <w:rPr>
          <w:sz w:val="20"/>
          <w:szCs w:val="20"/>
        </w:rPr>
      </w:pPr>
    </w:p>
    <w:p w:rsidR="00E7307E" w:rsidRDefault="00982A00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Срок полномочий Комиссии составляет один год.</w:t>
      </w:r>
    </w:p>
    <w:p w:rsidR="00E7307E" w:rsidRDefault="00E7307E">
      <w:pPr>
        <w:spacing w:line="137" w:lineRule="exact"/>
        <w:rPr>
          <w:sz w:val="20"/>
          <w:szCs w:val="20"/>
        </w:rPr>
      </w:pPr>
    </w:p>
    <w:p w:rsidR="00E7307E" w:rsidRDefault="00982A00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Сформированный состав Комиссии утверждается приказом по ДОУ.</w:t>
      </w:r>
    </w:p>
    <w:p w:rsidR="00E7307E" w:rsidRDefault="00E7307E">
      <w:pPr>
        <w:spacing w:line="163" w:lineRule="exact"/>
        <w:rPr>
          <w:sz w:val="20"/>
          <w:szCs w:val="20"/>
        </w:rPr>
      </w:pPr>
    </w:p>
    <w:p w:rsidR="00E7307E" w:rsidRDefault="00982A00">
      <w:pPr>
        <w:spacing w:line="348" w:lineRule="auto"/>
        <w:ind w:left="30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2.6. Председатель Комиссии и секретарь выбираются из числа членов Комиссии большинством голосов путем </w:t>
      </w:r>
      <w:r>
        <w:rPr>
          <w:rFonts w:eastAsia="Times New Roman"/>
          <w:sz w:val="24"/>
          <w:szCs w:val="24"/>
        </w:rPr>
        <w:t>открытого голосования в рамках проведения первого заседания Комиссии.</w:t>
      </w:r>
    </w:p>
    <w:p w:rsidR="00E7307E" w:rsidRDefault="00E7307E">
      <w:pPr>
        <w:spacing w:line="16" w:lineRule="exact"/>
        <w:rPr>
          <w:sz w:val="20"/>
          <w:szCs w:val="20"/>
        </w:rPr>
      </w:pPr>
    </w:p>
    <w:p w:rsidR="00E7307E" w:rsidRDefault="00982A00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Срок полномочий председателя и секретаря Комиссии составляет один год.</w:t>
      </w:r>
    </w:p>
    <w:p w:rsidR="00E7307E" w:rsidRDefault="00E7307E">
      <w:pPr>
        <w:spacing w:line="139" w:lineRule="exact"/>
        <w:rPr>
          <w:sz w:val="20"/>
          <w:szCs w:val="20"/>
        </w:rPr>
      </w:pPr>
    </w:p>
    <w:p w:rsidR="00E7307E" w:rsidRDefault="00982A00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Досрочное прекращение полномочий члена Комиссии осуществляется:</w:t>
      </w:r>
    </w:p>
    <w:p w:rsidR="00E7307E" w:rsidRDefault="00E7307E">
      <w:pPr>
        <w:sectPr w:rsidR="00E7307E">
          <w:pgSz w:w="11900" w:h="16838"/>
          <w:pgMar w:top="1125" w:right="839" w:bottom="1011" w:left="1440" w:header="0" w:footer="0" w:gutter="0"/>
          <w:cols w:space="720" w:equalWidth="0">
            <w:col w:w="9620"/>
          </w:cols>
        </w:sectPr>
      </w:pPr>
    </w:p>
    <w:p w:rsidR="00E7307E" w:rsidRDefault="00982A00">
      <w:pPr>
        <w:numPr>
          <w:ilvl w:val="0"/>
          <w:numId w:val="2"/>
        </w:numPr>
        <w:tabs>
          <w:tab w:val="left" w:pos="1000"/>
        </w:tabs>
        <w:spacing w:line="340" w:lineRule="auto"/>
        <w:ind w:left="820" w:right="42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 основании личн</w:t>
      </w:r>
      <w:r>
        <w:rPr>
          <w:rFonts w:eastAsia="Times New Roman"/>
          <w:sz w:val="24"/>
          <w:szCs w:val="24"/>
        </w:rPr>
        <w:t>ого заявления члена Комиссии об исключении его из состава Комиссии;</w:t>
      </w:r>
    </w:p>
    <w:p w:rsidR="00E7307E" w:rsidRDefault="00E7307E">
      <w:pPr>
        <w:spacing w:line="22" w:lineRule="exact"/>
        <w:rPr>
          <w:rFonts w:eastAsia="Times New Roman"/>
          <w:sz w:val="24"/>
          <w:szCs w:val="24"/>
        </w:rPr>
      </w:pPr>
    </w:p>
    <w:p w:rsidR="00E7307E" w:rsidRDefault="00982A00">
      <w:pPr>
        <w:numPr>
          <w:ilvl w:val="0"/>
          <w:numId w:val="2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требованию не менее 2/3 членов Комиссии, выраженному в письменной форме;</w:t>
      </w:r>
    </w:p>
    <w:p w:rsidR="00E7307E" w:rsidRDefault="00E7307E">
      <w:pPr>
        <w:spacing w:line="163" w:lineRule="exact"/>
        <w:rPr>
          <w:rFonts w:eastAsia="Times New Roman"/>
          <w:sz w:val="24"/>
          <w:szCs w:val="24"/>
        </w:rPr>
      </w:pPr>
    </w:p>
    <w:p w:rsidR="00E7307E" w:rsidRDefault="00982A00">
      <w:pPr>
        <w:numPr>
          <w:ilvl w:val="0"/>
          <w:numId w:val="2"/>
        </w:numPr>
        <w:tabs>
          <w:tab w:val="left" w:pos="1043"/>
        </w:tabs>
        <w:spacing w:line="335" w:lineRule="auto"/>
        <w:ind w:left="820" w:right="70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отчисления (выбытия) из ДОУ воспитанника, родителем (законным представителем) которого является члено</w:t>
      </w:r>
      <w:r>
        <w:rPr>
          <w:rFonts w:eastAsia="Times New Roman"/>
          <w:sz w:val="24"/>
          <w:szCs w:val="24"/>
        </w:rPr>
        <w:t>м Комиссии;</w:t>
      </w:r>
    </w:p>
    <w:p w:rsidR="00E7307E" w:rsidRDefault="00E7307E">
      <w:pPr>
        <w:spacing w:line="30" w:lineRule="exact"/>
        <w:rPr>
          <w:rFonts w:eastAsia="Times New Roman"/>
          <w:sz w:val="24"/>
          <w:szCs w:val="24"/>
        </w:rPr>
      </w:pPr>
    </w:p>
    <w:p w:rsidR="00E7307E" w:rsidRDefault="00982A00">
      <w:pPr>
        <w:numPr>
          <w:ilvl w:val="0"/>
          <w:numId w:val="2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увольнения работника – члена Комиссии.</w:t>
      </w:r>
    </w:p>
    <w:p w:rsidR="00E7307E" w:rsidRDefault="00E7307E">
      <w:pPr>
        <w:spacing w:line="163" w:lineRule="exact"/>
        <w:rPr>
          <w:sz w:val="20"/>
          <w:szCs w:val="20"/>
        </w:rPr>
      </w:pPr>
    </w:p>
    <w:p w:rsidR="00E7307E" w:rsidRDefault="00982A00">
      <w:pPr>
        <w:spacing w:line="34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</w:t>
      </w:r>
      <w:r>
        <w:rPr>
          <w:rFonts w:eastAsia="Times New Roman"/>
          <w:sz w:val="24"/>
          <w:szCs w:val="24"/>
        </w:rPr>
        <w:t xml:space="preserve"> настоящего Положения.</w:t>
      </w:r>
    </w:p>
    <w:p w:rsidR="00E7307E" w:rsidRDefault="00E7307E">
      <w:pPr>
        <w:spacing w:line="43" w:lineRule="exact"/>
        <w:rPr>
          <w:sz w:val="20"/>
          <w:szCs w:val="20"/>
        </w:rPr>
      </w:pPr>
    </w:p>
    <w:p w:rsidR="00E7307E" w:rsidRDefault="00982A00">
      <w:pPr>
        <w:spacing w:line="35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</w:t>
      </w:r>
      <w:r>
        <w:rPr>
          <w:rFonts w:eastAsia="Times New Roman"/>
          <w:sz w:val="24"/>
          <w:szCs w:val="24"/>
        </w:rPr>
        <w:t>ых дней с момента поступления такого обращения.</w:t>
      </w:r>
    </w:p>
    <w:p w:rsidR="00E7307E" w:rsidRDefault="00E7307E">
      <w:pPr>
        <w:spacing w:line="38" w:lineRule="exact"/>
        <w:rPr>
          <w:sz w:val="20"/>
          <w:szCs w:val="20"/>
        </w:rPr>
      </w:pPr>
    </w:p>
    <w:p w:rsidR="00E7307E" w:rsidRDefault="00982A00">
      <w:pPr>
        <w:spacing w:line="34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E7307E" w:rsidRDefault="00E7307E">
      <w:pPr>
        <w:spacing w:line="40" w:lineRule="exact"/>
        <w:rPr>
          <w:sz w:val="20"/>
          <w:szCs w:val="20"/>
        </w:rPr>
      </w:pPr>
    </w:p>
    <w:p w:rsidR="00E7307E" w:rsidRDefault="00982A00">
      <w:pPr>
        <w:spacing w:line="34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2.12. </w:t>
      </w:r>
      <w:r>
        <w:rPr>
          <w:rFonts w:eastAsia="Times New Roman"/>
          <w:sz w:val="24"/>
          <w:szCs w:val="24"/>
        </w:rPr>
        <w:t>Комиссия принимает решение не позднее 14 календарных дней с момента начала его рассмотрения.</w:t>
      </w:r>
    </w:p>
    <w:p w:rsidR="00E7307E" w:rsidRDefault="00E7307E">
      <w:pPr>
        <w:spacing w:line="46" w:lineRule="exact"/>
        <w:rPr>
          <w:sz w:val="20"/>
          <w:szCs w:val="20"/>
        </w:rPr>
      </w:pPr>
    </w:p>
    <w:p w:rsidR="00E7307E" w:rsidRDefault="00982A00">
      <w:pPr>
        <w:spacing w:line="34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2.13. Решение Комиссии принимается большинством голосов и фиксируется в протоколе заседания Комиссии.</w:t>
      </w:r>
    </w:p>
    <w:p w:rsidR="00E7307E" w:rsidRDefault="00E7307E">
      <w:pPr>
        <w:spacing w:line="46" w:lineRule="exact"/>
        <w:rPr>
          <w:sz w:val="20"/>
          <w:szCs w:val="20"/>
        </w:rPr>
      </w:pPr>
    </w:p>
    <w:p w:rsidR="00E7307E" w:rsidRDefault="00982A00">
      <w:pPr>
        <w:spacing w:line="34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2.14. Лицо, направившее в Комиссию обращение, вправе присут</w:t>
      </w:r>
      <w:r>
        <w:rPr>
          <w:rFonts w:eastAsia="Times New Roman"/>
          <w:sz w:val="24"/>
          <w:szCs w:val="24"/>
        </w:rPr>
        <w:t>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E7307E" w:rsidRDefault="00E7307E">
      <w:pPr>
        <w:spacing w:line="43" w:lineRule="exact"/>
        <w:rPr>
          <w:sz w:val="20"/>
          <w:szCs w:val="20"/>
        </w:rPr>
      </w:pPr>
    </w:p>
    <w:p w:rsidR="00E7307E" w:rsidRDefault="00982A00">
      <w:pPr>
        <w:spacing w:line="35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2.15. Для объективного и всестороннего рассмотрения обращений Комиссия вправе</w:t>
      </w:r>
      <w:r>
        <w:rPr>
          <w:rFonts w:eastAsia="Times New Roman"/>
          <w:sz w:val="24"/>
          <w:szCs w:val="24"/>
        </w:rPr>
        <w:t xml:space="preserve">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E7307E" w:rsidRDefault="00E7307E">
      <w:pPr>
        <w:spacing w:line="38" w:lineRule="exact"/>
        <w:rPr>
          <w:sz w:val="20"/>
          <w:szCs w:val="20"/>
        </w:rPr>
      </w:pPr>
    </w:p>
    <w:p w:rsidR="00E7307E" w:rsidRDefault="00982A00">
      <w:pPr>
        <w:spacing w:line="3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2.16. Председатель Комиссии</w:t>
      </w:r>
      <w:r>
        <w:rPr>
          <w:rFonts w:eastAsia="Times New Roman"/>
          <w:sz w:val="24"/>
          <w:szCs w:val="24"/>
        </w:rPr>
        <w:t xml:space="preserve"> имеет право обратиться за помощью к директору ДОУ для разрешения особо острых конфликтов.</w:t>
      </w:r>
    </w:p>
    <w:p w:rsidR="00E7307E" w:rsidRDefault="00E7307E">
      <w:pPr>
        <w:spacing w:line="55" w:lineRule="exact"/>
        <w:rPr>
          <w:sz w:val="20"/>
          <w:szCs w:val="20"/>
        </w:rPr>
      </w:pPr>
    </w:p>
    <w:p w:rsidR="00E7307E" w:rsidRDefault="00982A00">
      <w:pPr>
        <w:spacing w:line="335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E7307E" w:rsidRDefault="00E7307E">
      <w:pPr>
        <w:spacing w:line="58" w:lineRule="exact"/>
        <w:rPr>
          <w:sz w:val="20"/>
          <w:szCs w:val="20"/>
        </w:rPr>
      </w:pPr>
    </w:p>
    <w:p w:rsidR="00E7307E" w:rsidRDefault="00982A00">
      <w:pPr>
        <w:spacing w:line="34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2.18. </w:t>
      </w:r>
      <w:r>
        <w:rPr>
          <w:rFonts w:eastAsia="Times New Roman"/>
          <w:sz w:val="24"/>
          <w:szCs w:val="24"/>
        </w:rPr>
        <w:t>Решение Комиссии является обязательным для всех участников образовательных отношений в ДОУ и подлежит исполнению в сроки, предусмотренные указанным решением.</w:t>
      </w:r>
    </w:p>
    <w:p w:rsidR="00E7307E" w:rsidRDefault="00E7307E">
      <w:pPr>
        <w:sectPr w:rsidR="00E7307E">
          <w:pgSz w:w="11900" w:h="16838"/>
          <w:pgMar w:top="1144" w:right="839" w:bottom="1089" w:left="1440" w:header="0" w:footer="0" w:gutter="0"/>
          <w:cols w:space="720" w:equalWidth="0">
            <w:col w:w="9620"/>
          </w:cols>
        </w:sectPr>
      </w:pPr>
    </w:p>
    <w:p w:rsidR="00E7307E" w:rsidRDefault="00982A00">
      <w:pPr>
        <w:spacing w:line="34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2.19. Решение Комиссии может быть обжаловано в установленном законодательств</w:t>
      </w:r>
      <w:r>
        <w:rPr>
          <w:rFonts w:eastAsia="Times New Roman"/>
          <w:sz w:val="24"/>
          <w:szCs w:val="24"/>
        </w:rPr>
        <w:t>ом Российской Федерации порядке.</w:t>
      </w:r>
    </w:p>
    <w:p w:rsidR="00E7307E" w:rsidRDefault="00E7307E">
      <w:pPr>
        <w:spacing w:line="49" w:lineRule="exact"/>
        <w:rPr>
          <w:sz w:val="20"/>
          <w:szCs w:val="20"/>
        </w:rPr>
      </w:pPr>
    </w:p>
    <w:p w:rsidR="00E7307E" w:rsidRDefault="00982A00">
      <w:pPr>
        <w:spacing w:line="37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2.20.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</w:t>
      </w:r>
      <w:r>
        <w:rPr>
          <w:rFonts w:eastAsia="Times New Roman"/>
          <w:sz w:val="23"/>
          <w:szCs w:val="23"/>
        </w:rPr>
        <w:t xml:space="preserve"> (законных представителей) воспитанников, а также работников ДОУ Комиссия возлагает обязанности по устранению выявленных нарушений и (или) недопущению нарушений в будущем.</w:t>
      </w:r>
    </w:p>
    <w:p w:rsidR="00E7307E" w:rsidRDefault="00E7307E">
      <w:pPr>
        <w:spacing w:line="19" w:lineRule="exact"/>
        <w:rPr>
          <w:sz w:val="20"/>
          <w:szCs w:val="20"/>
        </w:rPr>
      </w:pPr>
    </w:p>
    <w:p w:rsidR="00E7307E" w:rsidRDefault="00982A00">
      <w:pPr>
        <w:spacing w:line="35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2.21. Если нарушения прав участников образовательных отношений возникли вследствие </w:t>
      </w:r>
      <w:r>
        <w:rPr>
          <w:rFonts w:eastAsia="Times New Roman"/>
          <w:sz w:val="24"/>
          <w:szCs w:val="24"/>
        </w:rPr>
        <w:t>принятия решения ДОУ, в том числе вследствие издания локального нормативного акта, Комиссия принимает решение об отмене данного решения ДОУ (локального нормативного акта) и указывает срок исполнения решения.</w:t>
      </w:r>
    </w:p>
    <w:p w:rsidR="00E7307E" w:rsidRDefault="00E7307E">
      <w:pPr>
        <w:spacing w:line="40" w:lineRule="exact"/>
        <w:rPr>
          <w:sz w:val="20"/>
          <w:szCs w:val="20"/>
        </w:rPr>
      </w:pPr>
    </w:p>
    <w:p w:rsidR="00E7307E" w:rsidRDefault="00982A00">
      <w:pPr>
        <w:spacing w:line="371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2.22. Комиссия отказывает в удовлетворении жало</w:t>
      </w:r>
      <w:r>
        <w:rPr>
          <w:rFonts w:eastAsia="Times New Roman"/>
          <w:sz w:val="23"/>
          <w:szCs w:val="23"/>
        </w:rPr>
        <w:t>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</w:t>
      </w:r>
      <w:r>
        <w:rPr>
          <w:rFonts w:eastAsia="Times New Roman"/>
          <w:sz w:val="23"/>
          <w:szCs w:val="23"/>
        </w:rPr>
        <w:t>ого представителя.</w:t>
      </w:r>
    </w:p>
    <w:p w:rsidR="00E7307E" w:rsidRDefault="00E7307E">
      <w:pPr>
        <w:spacing w:line="200" w:lineRule="exact"/>
        <w:rPr>
          <w:sz w:val="20"/>
          <w:szCs w:val="20"/>
        </w:rPr>
      </w:pPr>
    </w:p>
    <w:p w:rsidR="00E7307E" w:rsidRDefault="00E7307E">
      <w:pPr>
        <w:spacing w:line="211" w:lineRule="exact"/>
        <w:rPr>
          <w:sz w:val="20"/>
          <w:szCs w:val="20"/>
        </w:rPr>
      </w:pPr>
    </w:p>
    <w:p w:rsidR="00E7307E" w:rsidRDefault="00982A00">
      <w:pPr>
        <w:numPr>
          <w:ilvl w:val="0"/>
          <w:numId w:val="3"/>
        </w:numPr>
        <w:tabs>
          <w:tab w:val="left" w:pos="3740"/>
        </w:tabs>
        <w:ind w:left="374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членов Комиссии</w:t>
      </w:r>
    </w:p>
    <w:p w:rsidR="00E7307E" w:rsidRDefault="00E7307E">
      <w:pPr>
        <w:spacing w:line="134" w:lineRule="exact"/>
        <w:rPr>
          <w:sz w:val="20"/>
          <w:szCs w:val="20"/>
        </w:rPr>
      </w:pPr>
    </w:p>
    <w:p w:rsidR="00E7307E" w:rsidRDefault="00982A0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имеет право:</w:t>
      </w:r>
    </w:p>
    <w:p w:rsidR="00E7307E" w:rsidRDefault="00E7307E">
      <w:pPr>
        <w:spacing w:line="161" w:lineRule="exact"/>
        <w:rPr>
          <w:sz w:val="20"/>
          <w:szCs w:val="20"/>
        </w:rPr>
      </w:pPr>
    </w:p>
    <w:p w:rsidR="00E7307E" w:rsidRDefault="00982A00">
      <w:pPr>
        <w:spacing w:line="34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принимать к рассмотрению обращение (жалобу, заявление, предложение) любого участника образовательных отношений в пределах своей компетенции;</w:t>
      </w:r>
    </w:p>
    <w:p w:rsidR="00E7307E" w:rsidRDefault="00E7307E">
      <w:pPr>
        <w:spacing w:line="46" w:lineRule="exact"/>
        <w:rPr>
          <w:sz w:val="20"/>
          <w:szCs w:val="20"/>
        </w:rPr>
      </w:pPr>
    </w:p>
    <w:p w:rsidR="00E7307E" w:rsidRDefault="00982A00">
      <w:pPr>
        <w:spacing w:line="34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принять решение по каждому спорному </w:t>
      </w:r>
      <w:r>
        <w:rPr>
          <w:rFonts w:eastAsia="Times New Roman"/>
          <w:sz w:val="24"/>
          <w:szCs w:val="24"/>
        </w:rPr>
        <w:t>вопросу, относящемуся к ее компетенции;</w:t>
      </w:r>
    </w:p>
    <w:p w:rsidR="00E7307E" w:rsidRDefault="00E7307E">
      <w:pPr>
        <w:spacing w:line="46" w:lineRule="exact"/>
        <w:rPr>
          <w:sz w:val="20"/>
          <w:szCs w:val="20"/>
        </w:rPr>
      </w:pPr>
    </w:p>
    <w:p w:rsidR="00E7307E" w:rsidRDefault="00982A00">
      <w:pPr>
        <w:spacing w:line="34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запрашивать дополнительную документацию, материалы для проведения самостоятельного изучения вопроса от администрации ДОУ;</w:t>
      </w:r>
    </w:p>
    <w:p w:rsidR="00E7307E" w:rsidRDefault="00E7307E">
      <w:pPr>
        <w:spacing w:line="46" w:lineRule="exact"/>
        <w:rPr>
          <w:sz w:val="20"/>
          <w:szCs w:val="20"/>
        </w:rPr>
      </w:pPr>
    </w:p>
    <w:p w:rsidR="00E7307E" w:rsidRDefault="00982A00">
      <w:pPr>
        <w:spacing w:line="34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рекомендовать приостанавливать или отменять ранее принятое решение на основании пр</w:t>
      </w:r>
      <w:r>
        <w:rPr>
          <w:rFonts w:eastAsia="Times New Roman"/>
          <w:sz w:val="24"/>
          <w:szCs w:val="24"/>
        </w:rPr>
        <w:t>оведенного изучения при согласии конфликтующих сторон;</w:t>
      </w:r>
    </w:p>
    <w:p w:rsidR="00E7307E" w:rsidRDefault="00E7307E">
      <w:pPr>
        <w:spacing w:line="48" w:lineRule="exact"/>
        <w:rPr>
          <w:sz w:val="20"/>
          <w:szCs w:val="20"/>
        </w:rPr>
      </w:pPr>
    </w:p>
    <w:p w:rsidR="00E7307E" w:rsidRDefault="00982A00">
      <w:pPr>
        <w:spacing w:line="34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рекомендовать внести изменения в локальные акты ДОУ с целью демократизации основ управления или расширения прав участников образовательных отношений.</w:t>
      </w:r>
    </w:p>
    <w:p w:rsidR="00E7307E" w:rsidRDefault="00E7307E">
      <w:pPr>
        <w:spacing w:line="200" w:lineRule="exact"/>
        <w:rPr>
          <w:sz w:val="20"/>
          <w:szCs w:val="20"/>
        </w:rPr>
      </w:pPr>
    </w:p>
    <w:p w:rsidR="00E7307E" w:rsidRDefault="00E7307E">
      <w:pPr>
        <w:spacing w:line="237" w:lineRule="exact"/>
        <w:rPr>
          <w:sz w:val="20"/>
          <w:szCs w:val="20"/>
        </w:rPr>
      </w:pPr>
    </w:p>
    <w:p w:rsidR="00E7307E" w:rsidRDefault="00982A00">
      <w:pPr>
        <w:numPr>
          <w:ilvl w:val="0"/>
          <w:numId w:val="4"/>
        </w:numPr>
        <w:tabs>
          <w:tab w:val="left" w:pos="3360"/>
        </w:tabs>
        <w:ind w:left="33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членов Комиссии</w:t>
      </w:r>
    </w:p>
    <w:p w:rsidR="00E7307E" w:rsidRDefault="00E7307E">
      <w:pPr>
        <w:spacing w:line="134" w:lineRule="exact"/>
        <w:rPr>
          <w:sz w:val="20"/>
          <w:szCs w:val="20"/>
        </w:rPr>
      </w:pPr>
    </w:p>
    <w:p w:rsidR="00E7307E" w:rsidRDefault="00982A0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</w:t>
      </w:r>
      <w:r>
        <w:rPr>
          <w:rFonts w:eastAsia="Times New Roman"/>
          <w:sz w:val="24"/>
          <w:szCs w:val="24"/>
        </w:rPr>
        <w:t xml:space="preserve"> обязаны:</w:t>
      </w:r>
    </w:p>
    <w:p w:rsidR="00E7307E" w:rsidRDefault="00E7307E">
      <w:pPr>
        <w:spacing w:line="137" w:lineRule="exact"/>
        <w:rPr>
          <w:sz w:val="20"/>
          <w:szCs w:val="20"/>
        </w:rPr>
      </w:pPr>
    </w:p>
    <w:p w:rsidR="00E7307E" w:rsidRDefault="00982A0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присутствовать на всех заседаниях Комиссии;</w:t>
      </w:r>
    </w:p>
    <w:p w:rsidR="00E7307E" w:rsidRDefault="00E7307E">
      <w:pPr>
        <w:spacing w:line="163" w:lineRule="exact"/>
        <w:rPr>
          <w:sz w:val="20"/>
          <w:szCs w:val="20"/>
        </w:rPr>
      </w:pPr>
    </w:p>
    <w:p w:rsidR="00E7307E" w:rsidRDefault="00982A00">
      <w:pPr>
        <w:spacing w:line="337" w:lineRule="auto"/>
        <w:ind w:left="260" w:right="11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принимать активное участие в рассмотрении поданных обращений в письменной форме;</w:t>
      </w:r>
    </w:p>
    <w:p w:rsidR="00E7307E" w:rsidRDefault="00E7307E">
      <w:pPr>
        <w:sectPr w:rsidR="00E7307E">
          <w:pgSz w:w="11900" w:h="16838"/>
          <w:pgMar w:top="1144" w:right="839" w:bottom="687" w:left="1440" w:header="0" w:footer="0" w:gutter="0"/>
          <w:cols w:space="720" w:equalWidth="0">
            <w:col w:w="9620"/>
          </w:cols>
        </w:sectPr>
      </w:pPr>
    </w:p>
    <w:p w:rsidR="00E7307E" w:rsidRDefault="00982A00">
      <w:pPr>
        <w:spacing w:line="340" w:lineRule="auto"/>
        <w:ind w:left="260" w:right="16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4.3. принимать решение в установленные сроки, если не оговорены дополнительные сроки ра</w:t>
      </w:r>
      <w:r>
        <w:rPr>
          <w:rFonts w:eastAsia="Times New Roman"/>
          <w:sz w:val="24"/>
          <w:szCs w:val="24"/>
        </w:rPr>
        <w:t>ссмотрения обращения;</w:t>
      </w:r>
    </w:p>
    <w:p w:rsidR="00E7307E" w:rsidRDefault="00E7307E">
      <w:pPr>
        <w:spacing w:line="46" w:lineRule="exact"/>
        <w:rPr>
          <w:sz w:val="20"/>
          <w:szCs w:val="20"/>
        </w:rPr>
      </w:pPr>
    </w:p>
    <w:p w:rsidR="00E7307E" w:rsidRDefault="00982A00">
      <w:pPr>
        <w:spacing w:line="337" w:lineRule="auto"/>
        <w:ind w:left="260" w:right="6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E7307E" w:rsidRDefault="00E7307E">
      <w:pPr>
        <w:spacing w:line="200" w:lineRule="exact"/>
        <w:rPr>
          <w:sz w:val="20"/>
          <w:szCs w:val="20"/>
        </w:rPr>
      </w:pPr>
    </w:p>
    <w:p w:rsidR="00E7307E" w:rsidRDefault="00E7307E">
      <w:pPr>
        <w:spacing w:line="249" w:lineRule="exact"/>
        <w:rPr>
          <w:sz w:val="20"/>
          <w:szCs w:val="20"/>
        </w:rPr>
      </w:pPr>
    </w:p>
    <w:p w:rsidR="00E7307E" w:rsidRDefault="00982A00">
      <w:pPr>
        <w:numPr>
          <w:ilvl w:val="0"/>
          <w:numId w:val="5"/>
        </w:numPr>
        <w:tabs>
          <w:tab w:val="left" w:pos="4260"/>
        </w:tabs>
        <w:ind w:left="426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Документация</w:t>
      </w:r>
    </w:p>
    <w:p w:rsidR="00E7307E" w:rsidRDefault="00E7307E">
      <w:pPr>
        <w:spacing w:line="132" w:lineRule="exact"/>
        <w:rPr>
          <w:sz w:val="20"/>
          <w:szCs w:val="20"/>
        </w:rPr>
      </w:pPr>
    </w:p>
    <w:p w:rsidR="00E7307E" w:rsidRDefault="00982A0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Документация Комиссии выделяется в ДОУ в отдельное делопроизводство.</w:t>
      </w:r>
    </w:p>
    <w:p w:rsidR="00E7307E" w:rsidRDefault="00E7307E">
      <w:pPr>
        <w:spacing w:line="139" w:lineRule="exact"/>
        <w:rPr>
          <w:sz w:val="20"/>
          <w:szCs w:val="20"/>
        </w:rPr>
      </w:pPr>
    </w:p>
    <w:p w:rsidR="00E7307E" w:rsidRDefault="00982A0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5.2. Заседания Комиссии </w:t>
      </w:r>
      <w:r>
        <w:rPr>
          <w:rFonts w:eastAsia="Times New Roman"/>
          <w:sz w:val="24"/>
          <w:szCs w:val="24"/>
        </w:rPr>
        <w:t>оформляются протоколом.</w:t>
      </w:r>
    </w:p>
    <w:p w:rsidR="00E7307E" w:rsidRDefault="00E7307E">
      <w:pPr>
        <w:spacing w:line="148" w:lineRule="exact"/>
        <w:rPr>
          <w:sz w:val="20"/>
          <w:szCs w:val="20"/>
        </w:rPr>
      </w:pPr>
    </w:p>
    <w:p w:rsidR="00E7307E" w:rsidRDefault="00982A00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5.3. Протоколы заседаний Комиссии хранятся в документах ДОУ в течение 3-х лет.</w:t>
      </w:r>
    </w:p>
    <w:sectPr w:rsidR="00E7307E" w:rsidSect="00E7307E">
      <w:pgSz w:w="11900" w:h="16838"/>
      <w:pgMar w:top="1144" w:right="899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5D167128"/>
    <w:lvl w:ilvl="0" w:tplc="8E56DC76">
      <w:start w:val="4"/>
      <w:numFmt w:val="decimal"/>
      <w:lvlText w:val="%1."/>
      <w:lvlJc w:val="left"/>
    </w:lvl>
    <w:lvl w:ilvl="1" w:tplc="294225BA">
      <w:numFmt w:val="decimal"/>
      <w:lvlText w:val=""/>
      <w:lvlJc w:val="left"/>
    </w:lvl>
    <w:lvl w:ilvl="2" w:tplc="A50A1480">
      <w:numFmt w:val="decimal"/>
      <w:lvlText w:val=""/>
      <w:lvlJc w:val="left"/>
    </w:lvl>
    <w:lvl w:ilvl="3" w:tplc="E7DEE894">
      <w:numFmt w:val="decimal"/>
      <w:lvlText w:val=""/>
      <w:lvlJc w:val="left"/>
    </w:lvl>
    <w:lvl w:ilvl="4" w:tplc="F392A984">
      <w:numFmt w:val="decimal"/>
      <w:lvlText w:val=""/>
      <w:lvlJc w:val="left"/>
    </w:lvl>
    <w:lvl w:ilvl="5" w:tplc="9B3E3E94">
      <w:numFmt w:val="decimal"/>
      <w:lvlText w:val=""/>
      <w:lvlJc w:val="left"/>
    </w:lvl>
    <w:lvl w:ilvl="6" w:tplc="2410CA3E">
      <w:numFmt w:val="decimal"/>
      <w:lvlText w:val=""/>
      <w:lvlJc w:val="left"/>
    </w:lvl>
    <w:lvl w:ilvl="7" w:tplc="22686EAC">
      <w:numFmt w:val="decimal"/>
      <w:lvlText w:val=""/>
      <w:lvlJc w:val="left"/>
    </w:lvl>
    <w:lvl w:ilvl="8" w:tplc="1514189E">
      <w:numFmt w:val="decimal"/>
      <w:lvlText w:val=""/>
      <w:lvlJc w:val="left"/>
    </w:lvl>
  </w:abstractNum>
  <w:abstractNum w:abstractNumId="1">
    <w:nsid w:val="00005F90"/>
    <w:multiLevelType w:val="hybridMultilevel"/>
    <w:tmpl w:val="ED3A7616"/>
    <w:lvl w:ilvl="0" w:tplc="BF06E17E">
      <w:start w:val="3"/>
      <w:numFmt w:val="decimal"/>
      <w:lvlText w:val="%1."/>
      <w:lvlJc w:val="left"/>
    </w:lvl>
    <w:lvl w:ilvl="1" w:tplc="4E6CF620">
      <w:numFmt w:val="decimal"/>
      <w:lvlText w:val=""/>
      <w:lvlJc w:val="left"/>
    </w:lvl>
    <w:lvl w:ilvl="2" w:tplc="E664311A">
      <w:numFmt w:val="decimal"/>
      <w:lvlText w:val=""/>
      <w:lvlJc w:val="left"/>
    </w:lvl>
    <w:lvl w:ilvl="3" w:tplc="1FFA1B04">
      <w:numFmt w:val="decimal"/>
      <w:lvlText w:val=""/>
      <w:lvlJc w:val="left"/>
    </w:lvl>
    <w:lvl w:ilvl="4" w:tplc="D4C2BA26">
      <w:numFmt w:val="decimal"/>
      <w:lvlText w:val=""/>
      <w:lvlJc w:val="left"/>
    </w:lvl>
    <w:lvl w:ilvl="5" w:tplc="C234DCF6">
      <w:numFmt w:val="decimal"/>
      <w:lvlText w:val=""/>
      <w:lvlJc w:val="left"/>
    </w:lvl>
    <w:lvl w:ilvl="6" w:tplc="763EB1D4">
      <w:numFmt w:val="decimal"/>
      <w:lvlText w:val=""/>
      <w:lvlJc w:val="left"/>
    </w:lvl>
    <w:lvl w:ilvl="7" w:tplc="C958E63E">
      <w:numFmt w:val="decimal"/>
      <w:lvlText w:val=""/>
      <w:lvlJc w:val="left"/>
    </w:lvl>
    <w:lvl w:ilvl="8" w:tplc="83E0CC68">
      <w:numFmt w:val="decimal"/>
      <w:lvlText w:val=""/>
      <w:lvlJc w:val="left"/>
    </w:lvl>
  </w:abstractNum>
  <w:abstractNum w:abstractNumId="2">
    <w:nsid w:val="00006952"/>
    <w:multiLevelType w:val="hybridMultilevel"/>
    <w:tmpl w:val="8E26C788"/>
    <w:lvl w:ilvl="0" w:tplc="4230BC1A">
      <w:start w:val="1"/>
      <w:numFmt w:val="bullet"/>
      <w:lvlText w:val="-"/>
      <w:lvlJc w:val="left"/>
    </w:lvl>
    <w:lvl w:ilvl="1" w:tplc="D5B2C222">
      <w:numFmt w:val="decimal"/>
      <w:lvlText w:val=""/>
      <w:lvlJc w:val="left"/>
    </w:lvl>
    <w:lvl w:ilvl="2" w:tplc="08AE4034">
      <w:numFmt w:val="decimal"/>
      <w:lvlText w:val=""/>
      <w:lvlJc w:val="left"/>
    </w:lvl>
    <w:lvl w:ilvl="3" w:tplc="5D66AFDA">
      <w:numFmt w:val="decimal"/>
      <w:lvlText w:val=""/>
      <w:lvlJc w:val="left"/>
    </w:lvl>
    <w:lvl w:ilvl="4" w:tplc="B2863DD4">
      <w:numFmt w:val="decimal"/>
      <w:lvlText w:val=""/>
      <w:lvlJc w:val="left"/>
    </w:lvl>
    <w:lvl w:ilvl="5" w:tplc="441AF2FE">
      <w:numFmt w:val="decimal"/>
      <w:lvlText w:val=""/>
      <w:lvlJc w:val="left"/>
    </w:lvl>
    <w:lvl w:ilvl="6" w:tplc="9738B562">
      <w:numFmt w:val="decimal"/>
      <w:lvlText w:val=""/>
      <w:lvlJc w:val="left"/>
    </w:lvl>
    <w:lvl w:ilvl="7" w:tplc="2702BBB4">
      <w:numFmt w:val="decimal"/>
      <w:lvlText w:val=""/>
      <w:lvlJc w:val="left"/>
    </w:lvl>
    <w:lvl w:ilvl="8" w:tplc="63E47938">
      <w:numFmt w:val="decimal"/>
      <w:lvlText w:val=""/>
      <w:lvlJc w:val="left"/>
    </w:lvl>
  </w:abstractNum>
  <w:abstractNum w:abstractNumId="3">
    <w:nsid w:val="00006DF1"/>
    <w:multiLevelType w:val="hybridMultilevel"/>
    <w:tmpl w:val="A36A9250"/>
    <w:lvl w:ilvl="0" w:tplc="71424ED0">
      <w:start w:val="5"/>
      <w:numFmt w:val="decimal"/>
      <w:lvlText w:val="%1."/>
      <w:lvlJc w:val="left"/>
    </w:lvl>
    <w:lvl w:ilvl="1" w:tplc="E07CAA4A">
      <w:numFmt w:val="decimal"/>
      <w:lvlText w:val=""/>
      <w:lvlJc w:val="left"/>
    </w:lvl>
    <w:lvl w:ilvl="2" w:tplc="561C0948">
      <w:numFmt w:val="decimal"/>
      <w:lvlText w:val=""/>
      <w:lvlJc w:val="left"/>
    </w:lvl>
    <w:lvl w:ilvl="3" w:tplc="8C286558">
      <w:numFmt w:val="decimal"/>
      <w:lvlText w:val=""/>
      <w:lvlJc w:val="left"/>
    </w:lvl>
    <w:lvl w:ilvl="4" w:tplc="6798C514">
      <w:numFmt w:val="decimal"/>
      <w:lvlText w:val=""/>
      <w:lvlJc w:val="left"/>
    </w:lvl>
    <w:lvl w:ilvl="5" w:tplc="21D8D97E">
      <w:numFmt w:val="decimal"/>
      <w:lvlText w:val=""/>
      <w:lvlJc w:val="left"/>
    </w:lvl>
    <w:lvl w:ilvl="6" w:tplc="64FCAF4E">
      <w:numFmt w:val="decimal"/>
      <w:lvlText w:val=""/>
      <w:lvlJc w:val="left"/>
    </w:lvl>
    <w:lvl w:ilvl="7" w:tplc="C3681686">
      <w:numFmt w:val="decimal"/>
      <w:lvlText w:val=""/>
      <w:lvlJc w:val="left"/>
    </w:lvl>
    <w:lvl w:ilvl="8" w:tplc="68725DC2">
      <w:numFmt w:val="decimal"/>
      <w:lvlText w:val=""/>
      <w:lvlJc w:val="left"/>
    </w:lvl>
  </w:abstractNum>
  <w:abstractNum w:abstractNumId="4">
    <w:nsid w:val="000072AE"/>
    <w:multiLevelType w:val="hybridMultilevel"/>
    <w:tmpl w:val="01407416"/>
    <w:lvl w:ilvl="0" w:tplc="E4D2D94C">
      <w:start w:val="2"/>
      <w:numFmt w:val="decimal"/>
      <w:lvlText w:val="%1."/>
      <w:lvlJc w:val="left"/>
    </w:lvl>
    <w:lvl w:ilvl="1" w:tplc="F0102A62">
      <w:numFmt w:val="decimal"/>
      <w:lvlText w:val=""/>
      <w:lvlJc w:val="left"/>
    </w:lvl>
    <w:lvl w:ilvl="2" w:tplc="35C8C126">
      <w:numFmt w:val="decimal"/>
      <w:lvlText w:val=""/>
      <w:lvlJc w:val="left"/>
    </w:lvl>
    <w:lvl w:ilvl="3" w:tplc="7AEAF266">
      <w:numFmt w:val="decimal"/>
      <w:lvlText w:val=""/>
      <w:lvlJc w:val="left"/>
    </w:lvl>
    <w:lvl w:ilvl="4" w:tplc="C4D25768">
      <w:numFmt w:val="decimal"/>
      <w:lvlText w:val=""/>
      <w:lvlJc w:val="left"/>
    </w:lvl>
    <w:lvl w:ilvl="5" w:tplc="83DC11FA">
      <w:numFmt w:val="decimal"/>
      <w:lvlText w:val=""/>
      <w:lvlJc w:val="left"/>
    </w:lvl>
    <w:lvl w:ilvl="6" w:tplc="1688DE0A">
      <w:numFmt w:val="decimal"/>
      <w:lvlText w:val=""/>
      <w:lvlJc w:val="left"/>
    </w:lvl>
    <w:lvl w:ilvl="7" w:tplc="AEEE6B02">
      <w:numFmt w:val="decimal"/>
      <w:lvlText w:val=""/>
      <w:lvlJc w:val="left"/>
    </w:lvl>
    <w:lvl w:ilvl="8" w:tplc="98A6A280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307E"/>
    <w:rsid w:val="00982A00"/>
    <w:rsid w:val="00E7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2023-10-17T09:43:00Z</dcterms:created>
  <dcterms:modified xsi:type="dcterms:W3CDTF">2023-10-17T07:43:00Z</dcterms:modified>
</cp:coreProperties>
</file>